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-589"/>
        <w:jc w:val="center"/>
      </w:pPr>
      <w:bookmarkStart w:id="1" w:name="block-8984265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Кировской области</w:t>
      </w:r>
      <w:r>
        <w:rPr>
          <w:sz w:val="28"/>
        </w:rPr>
        <w:br/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Департамент образования администрации города Кирова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СОШ №42 города Кирова</w:t>
      </w:r>
    </w:p>
    <w:p w14:paraId="05000000">
      <w:pPr>
        <w:spacing w:after="0" w:before="0" w:line="408" w:lineRule="auto"/>
        <w:ind w:firstLine="0" w:left="-589"/>
        <w:jc w:val="center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МО нач.классов</w:t>
            </w:r>
          </w:p>
          <w:p w14:paraId="0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Ю.С.Скворцова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» 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1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 директора по УВР</w:t>
            </w:r>
          </w:p>
          <w:p w14:paraId="12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13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14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Г.Г. Комарова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8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9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1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1D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А.Г. Суходоев</w:t>
            </w:r>
          </w:p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№179-ОД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«0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20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1000000">
      <w:pPr>
        <w:spacing w:after="0" w:before="0"/>
        <w:ind w:firstLine="0" w:left="120"/>
        <w:jc w:val="left"/>
      </w:pPr>
    </w:p>
    <w:p w14:paraId="22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1256201)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«Русский язык»</w:t>
      </w:r>
    </w:p>
    <w:p w14:paraId="27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</w:p>
    <w:p w14:paraId="32000000">
      <w:pPr>
        <w:spacing w:after="0" w:before="0"/>
        <w:ind w:firstLine="0" w:left="120"/>
        <w:jc w:val="center"/>
      </w:pPr>
    </w:p>
    <w:p w14:paraId="33000000">
      <w:pPr>
        <w:spacing w:after="0" w:before="0"/>
        <w:ind w:firstLine="0" w:left="120"/>
        <w:jc w:val="center"/>
      </w:pPr>
    </w:p>
    <w:p w14:paraId="3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2" w:name="8960954b-15b1-4c85-b40b-ae95f67136d9"/>
      <w:r>
        <w:rPr>
          <w:rFonts w:ascii="Times New Roman" w:hAnsi="Times New Roman"/>
          <w:b w:val="1"/>
          <w:i w:val="0"/>
          <w:color w:val="000000"/>
          <w:sz w:val="28"/>
        </w:rPr>
        <w:t>г. Киров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3" w:name="2b7bbf9c-2491-40e5-bd35-a2a44bd1331b"/>
      <w:r>
        <w:rPr>
          <w:rFonts w:ascii="Times New Roman" w:hAnsi="Times New Roman"/>
          <w:b w:val="1"/>
          <w:i w:val="0"/>
          <w:color w:val="000000"/>
          <w:sz w:val="28"/>
        </w:rPr>
        <w:t>2023 г.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5000000">
      <w:pPr>
        <w:spacing w:after="0" w:before="0"/>
        <w:ind w:firstLine="0" w:left="120"/>
        <w:jc w:val="left"/>
      </w:pPr>
    </w:p>
    <w:p w14:paraId="36000000">
      <w:pPr>
        <w:sectPr>
          <w:pgSz w:h="16383" w:orient="portrait" w:w="11906"/>
        </w:sectPr>
      </w:pPr>
    </w:p>
    <w:p w14:paraId="37000000">
      <w:pPr>
        <w:spacing w:after="0" w:before="0" w:line="264" w:lineRule="auto"/>
        <w:ind w:firstLine="0" w:left="120"/>
        <w:jc w:val="both"/>
      </w:pPr>
      <w:bookmarkStart w:id="4" w:name="block-8984264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8000000">
      <w:pPr>
        <w:spacing w:after="0" w:before="0" w:line="264" w:lineRule="auto"/>
        <w:ind w:firstLine="0" w:left="120"/>
        <w:jc w:val="both"/>
      </w:pPr>
    </w:p>
    <w:p w14:paraId="3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0"/>
          <w:i w:val="0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3A000000">
      <w:pPr>
        <w:spacing w:after="0" w:before="0" w:line="264" w:lineRule="auto"/>
        <w:ind w:firstLine="0" w:left="120"/>
        <w:jc w:val="both"/>
      </w:pPr>
    </w:p>
    <w:p w14:paraId="3B000000">
      <w:pPr>
        <w:spacing w:after="0" w:before="0" w:line="264" w:lineRule="auto"/>
        <w:ind w:firstLine="0" w:left="120"/>
        <w:jc w:val="both"/>
      </w:pPr>
      <w:r>
        <w:rPr>
          <w:rFonts w:ascii="Calibri" w:hAnsi="Calibri"/>
          <w:b w:val="1"/>
          <w:i w:val="0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«РУССКИЙ ЯЗЫК»</w:t>
      </w:r>
    </w:p>
    <w:p w14:paraId="3C000000">
      <w:pPr>
        <w:spacing w:after="0" w:before="0" w:line="264" w:lineRule="auto"/>
        <w:ind w:firstLine="0" w:left="120"/>
        <w:jc w:val="both"/>
      </w:pP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3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4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2000000">
      <w:pPr>
        <w:spacing w:after="0" w:before="0" w:line="264" w:lineRule="auto"/>
        <w:ind w:firstLine="0" w:left="120"/>
        <w:jc w:val="both"/>
      </w:pPr>
    </w:p>
    <w:p w14:paraId="4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 w:val="1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«РУССКИЙ ЯЗЫК»</w:t>
      </w:r>
    </w:p>
    <w:p w14:paraId="44000000">
      <w:pPr>
        <w:spacing w:after="0" w:before="0" w:line="264" w:lineRule="auto"/>
        <w:ind w:firstLine="0" w:left="120"/>
        <w:jc w:val="both"/>
      </w:pPr>
    </w:p>
    <w:p w14:paraId="4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направлено на достижение следующих целей:</w:t>
      </w:r>
    </w:p>
    <w:p w14:paraId="4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E000000">
      <w:pPr>
        <w:spacing w:after="0" w:before="0" w:line="264" w:lineRule="auto"/>
        <w:ind w:firstLine="0" w:left="120"/>
        <w:jc w:val="both"/>
      </w:pPr>
    </w:p>
    <w:p w14:paraId="4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ПРЕДМЕТА</w:t>
      </w:r>
      <w:r>
        <w:rPr>
          <w:rFonts w:ascii="Times New Roman" w:hAnsi="Times New Roman"/>
          <w:b w:val="1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«РУССКИЙ ЯЗЫК» В УЧЕБНОМ ПЛАНЕ</w:t>
      </w:r>
    </w:p>
    <w:p w14:paraId="50000000">
      <w:pPr>
        <w:spacing w:after="0" w:before="0" w:line="264" w:lineRule="auto"/>
        <w:ind w:firstLine="0" w:left="120"/>
        <w:jc w:val="both"/>
      </w:pPr>
    </w:p>
    <w:p w14:paraId="51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52000000">
      <w:pPr>
        <w:sectPr>
          <w:pgSz w:h="16383" w:orient="portrait" w:w="11906"/>
        </w:sectPr>
      </w:pPr>
    </w:p>
    <w:p w14:paraId="53000000">
      <w:pPr>
        <w:spacing w:after="0" w:before="0" w:line="264" w:lineRule="auto"/>
        <w:ind w:firstLine="0" w:left="120"/>
        <w:jc w:val="both"/>
      </w:pPr>
      <w:bookmarkStart w:id="5" w:name="block-8984268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ПРЕДМЕТА</w:t>
      </w:r>
    </w:p>
    <w:p w14:paraId="54000000">
      <w:pPr>
        <w:spacing w:after="0" w:before="0" w:line="264" w:lineRule="auto"/>
        <w:ind w:firstLine="0" w:left="120"/>
        <w:jc w:val="both"/>
      </w:pPr>
    </w:p>
    <w:p w14:paraId="5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</w:p>
    <w:p w14:paraId="56000000">
      <w:pPr>
        <w:spacing w:after="0" w:before="0" w:line="264" w:lineRule="auto"/>
        <w:ind w:firstLine="0" w:left="120"/>
        <w:jc w:val="both"/>
      </w:pP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Обучение грамоте</w:t>
      </w:r>
      <w:bookmarkStart w:id="6" w:name="_ftnref1"/>
      <w:r>
        <w:rPr>
          <w:rFonts w:ascii="Times New Roman" w:hAnsi="Times New Roman"/>
          <w:b w:val="1"/>
          <w:i w:val="0"/>
          <w:color w:val="0000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00FF"/>
          <w:sz w:val="24"/>
        </w:rPr>
        <w:instrText>HYPERLINK \l "_ftn1"</w:instrText>
      </w:r>
      <w:r>
        <w:rPr>
          <w:rFonts w:ascii="Times New Roman" w:hAnsi="Times New Roman"/>
          <w:b w:val="1"/>
          <w:i w:val="0"/>
          <w:color w:val="0000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00FF"/>
          <w:sz w:val="24"/>
        </w:rPr>
        <w:t>[1]</w:t>
      </w:r>
      <w:bookmarkEnd w:id="6"/>
      <w:r>
        <w:rPr>
          <w:rFonts w:ascii="Times New Roman" w:hAnsi="Times New Roman"/>
          <w:b w:val="1"/>
          <w:i w:val="0"/>
          <w:color w:val="0000FF"/>
          <w:sz w:val="24"/>
        </w:rPr>
        <w:fldChar w:fldCharType="end"/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собственных игр, занятий.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 и предложение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Графика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[2]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Письмо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[3]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66000000">
      <w:pPr>
        <w:spacing w:after="0" w:before="0" w:line="264" w:lineRule="auto"/>
        <w:ind w:firstLine="0" w:left="120"/>
        <w:jc w:val="both"/>
      </w:pPr>
    </w:p>
    <w:p w14:paraId="67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СИСТЕМАТИЧЕСКИЙ КУРС</w:t>
      </w:r>
    </w:p>
    <w:p w14:paraId="68000000">
      <w:pPr>
        <w:spacing w:after="0" w:before="0" w:line="264" w:lineRule="auto"/>
        <w:ind w:firstLine="0" w:left="120"/>
        <w:jc w:val="both"/>
      </w:pP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общения. Цели и ситуации общения.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</w:t>
      </w: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Графика</w:t>
      </w:r>
    </w:p>
    <w:p w14:paraId="6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переноса.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единица языка (ознакомление).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 слов, значение которых требует уточнения.</w:t>
      </w:r>
    </w:p>
    <w:p w14:paraId="7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 (ознакомление).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14:paraId="7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слов в предложении;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перенос слов (без учёта морфемного членения слова);</w:t>
      </w: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14:paraId="8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чк, чн;</w:t>
      </w:r>
    </w:p>
    <w:p w14:paraId="8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14:paraId="8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 списывания текста.</w:t>
      </w:r>
    </w:p>
    <w:p w14:paraId="8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14:paraId="8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8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наблюдений.</w:t>
      </w:r>
    </w:p>
    <w:p w14:paraId="8C000000">
      <w:pPr>
        <w:spacing w:after="0" w:before="0" w:line="264" w:lineRule="auto"/>
        <w:ind w:firstLine="0" w:left="120"/>
        <w:jc w:val="both"/>
      </w:pPr>
    </w:p>
    <w:p w14:paraId="8D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8E000000">
      <w:pPr>
        <w:spacing w:after="0" w:before="0" w:line="264" w:lineRule="auto"/>
        <w:ind w:firstLine="0" w:left="120"/>
        <w:jc w:val="both"/>
      </w:pPr>
    </w:p>
    <w:p w14:paraId="8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9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9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 и графика</w:t>
      </w:r>
    </w:p>
    <w:p w14:paraId="9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9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твёрдости ‑ мягкости согласные звуки.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звонкости ‑ глухости согласные звуки.</w:t>
      </w:r>
    </w:p>
    <w:p w14:paraId="9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9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9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9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Деление слов на слоги (в том числе при стечении согласных).</w:t>
      </w:r>
    </w:p>
    <w:p w14:paraId="9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знания алфавита при работе со словарями.</w:t>
      </w:r>
    </w:p>
    <w:p w14:paraId="9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9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9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9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 w14:paraId="9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9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Однозначные и многозначные слова (простые случаи, наблюдение).</w:t>
      </w:r>
    </w:p>
    <w:p w14:paraId="A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синонимов, антонимов.</w:t>
      </w:r>
    </w:p>
    <w:p w14:paraId="A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Состав слова (морфемика)</w:t>
      </w:r>
    </w:p>
    <w:p w14:paraId="A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A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A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Суффикс как часть слова (наблюдение). Приставка как часть слова (наблюдение).</w:t>
      </w:r>
    </w:p>
    <w:p w14:paraId="A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</w:t>
      </w:r>
    </w:p>
    <w:p w14:paraId="A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A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A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A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 w14:paraId="A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Порядок слов в предложении; связь слов в предложении (повторение).</w:t>
      </w:r>
    </w:p>
    <w:p w14:paraId="A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A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14:paraId="A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A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 w14:paraId="B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B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B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 w14:paraId="B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мягкий знак;</w:t>
      </w:r>
    </w:p>
    <w:p w14:paraId="B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чт, щн, нч;</w:t>
      </w:r>
    </w:p>
    <w:p w14:paraId="B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проверяемые безударные гласные в корне слова;</w:t>
      </w:r>
    </w:p>
    <w:p w14:paraId="B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звонкие и глухие согласные в корне слова;</w:t>
      </w:r>
    </w:p>
    <w:p w14:paraId="B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B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именами существительными.</w:t>
      </w:r>
    </w:p>
    <w:p w14:paraId="B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B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B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B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B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14:paraId="B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Поздравление и поздравительная открытка.</w:t>
      </w:r>
    </w:p>
    <w:p w14:paraId="C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14:paraId="C2000000">
      <w:pPr>
        <w:spacing w:after="0" w:before="0" w:line="264" w:lineRule="auto"/>
        <w:ind w:firstLine="0" w:left="120"/>
        <w:jc w:val="both"/>
      </w:pPr>
    </w:p>
    <w:p w14:paraId="C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C4000000">
      <w:pPr>
        <w:spacing w:after="0" w:before="0" w:line="264" w:lineRule="auto"/>
        <w:ind w:firstLine="0" w:left="120"/>
        <w:jc w:val="both"/>
      </w:pP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Сведения о русском языке</w:t>
      </w:r>
    </w:p>
    <w:p w14:paraId="C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C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 и графика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C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C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алфавита при работе со словарями, справочниками, каталогами.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C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C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орфоэпического словаря для решения практических задач.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Повторение: лексическое значение слова.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Состав слова (морфемика)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речи.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D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значение.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14:paraId="D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 w14:paraId="D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твёрдый знак;</w:t>
      </w:r>
    </w:p>
    <w:p w14:paraId="E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непроизносимые согласные в корне слова;</w:t>
      </w:r>
    </w:p>
    <w:p w14:paraId="E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имён существительных;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14:paraId="E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личными местоимениями;</w:t>
      </w:r>
    </w:p>
    <w:p w14:paraId="E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E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частицы не с глаголами.</w:t>
      </w:r>
    </w:p>
    <w:p w14:paraId="E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E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E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14:paraId="E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E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E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F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 письма, объявления.</w:t>
      </w:r>
    </w:p>
    <w:p w14:paraId="F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текста по коллективно или самостоятельно составленному плану.</w:t>
      </w:r>
    </w:p>
    <w:p w14:paraId="F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Функции ознакомительного чтения, ситуации применения.</w:t>
      </w:r>
    </w:p>
    <w:p w14:paraId="F3000000">
      <w:pPr>
        <w:spacing w:after="0" w:before="0" w:line="264" w:lineRule="auto"/>
        <w:ind w:firstLine="0" w:left="120"/>
        <w:jc w:val="both"/>
      </w:pPr>
    </w:p>
    <w:p w14:paraId="F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F5000000">
      <w:pPr>
        <w:spacing w:after="0" w:before="0" w:line="264" w:lineRule="auto"/>
        <w:ind w:firstLine="0" w:left="120"/>
        <w:jc w:val="both"/>
      </w:pPr>
    </w:p>
    <w:p w14:paraId="F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Сведения о русском языке</w:t>
      </w:r>
    </w:p>
    <w:p w14:paraId="F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F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 и графика</w:t>
      </w:r>
    </w:p>
    <w:p w14:paraId="F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F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Орфоэпия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begin"/>
      </w:r>
      <w:r>
        <w:rPr>
          <w:rFonts w:ascii="Times New Roman" w:hAnsi="Times New Roman"/>
          <w:b w:val="1"/>
          <w:i w:val="0"/>
          <w:color w:val="0093FF"/>
          <w:sz w:val="24"/>
        </w:rPr>
        <w:instrText>HYPERLINK "https://workprogram.edsoo.ru/templates/415#_ftn1"</w:instrTex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separate"/>
      </w:r>
      <w:r>
        <w:rPr>
          <w:rFonts w:ascii="Times New Roman" w:hAnsi="Times New Roman"/>
          <w:b w:val="1"/>
          <w:i w:val="0"/>
          <w:color w:val="0093FF"/>
          <w:sz w:val="24"/>
        </w:rPr>
        <w:t>[4]</w:t>
      </w:r>
      <w:r>
        <w:rPr>
          <w:rFonts w:ascii="Times New Roman" w:hAnsi="Times New Roman"/>
          <w:b w:val="1"/>
          <w:i w:val="0"/>
          <w:color w:val="0093FF"/>
          <w:sz w:val="24"/>
        </w:rPr>
        <w:fldChar w:fldCharType="end"/>
      </w:r>
    </w:p>
    <w:p w14:paraId="F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F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14:paraId="F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Лексика</w:t>
      </w:r>
    </w:p>
    <w:p w14:paraId="F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F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фразеологизмов (простые случаи).</w:t>
      </w:r>
    </w:p>
    <w:p w14:paraId="0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Состав слова (морфемика)</w:t>
      </w:r>
    </w:p>
    <w:p w14:paraId="0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0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Основа слова.</w:t>
      </w:r>
    </w:p>
    <w:p w14:paraId="0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неизменяемых слов (ознакомление).</w:t>
      </w:r>
    </w:p>
    <w:p w14:paraId="0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14:paraId="0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</w:t>
      </w:r>
    </w:p>
    <w:p w14:paraId="0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 самостоятельные и служебные.</w:t>
      </w:r>
    </w:p>
    <w:p w14:paraId="0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0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0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0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Наречие (общее представление). Значение, вопросы, употребление в речи.</w:t>
      </w:r>
    </w:p>
    <w:p w14:paraId="0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 (повторение).</w:t>
      </w:r>
    </w:p>
    <w:p w14:paraId="0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Союз; союзы и, а, но в простых и сложных предложениях.</w:t>
      </w:r>
    </w:p>
    <w:p w14:paraId="0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 (повторение).</w:t>
      </w:r>
    </w:p>
    <w:p w14:paraId="0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</w:t>
      </w:r>
    </w:p>
    <w:p w14:paraId="1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1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1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1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 и пунктуация</w:t>
      </w:r>
    </w:p>
    <w:p w14:paraId="1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1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 w14:paraId="1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1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прилагательных;</w:t>
      </w:r>
    </w:p>
    <w:p w14:paraId="1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14:paraId="1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наличие или отсутствие мягкого знака в глаголах на -ться и -тся;</w:t>
      </w:r>
    </w:p>
    <w:p w14:paraId="1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личные окончания глаголов;</w:t>
      </w:r>
    </w:p>
    <w:p w14:paraId="1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14:paraId="1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14:paraId="1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14:paraId="1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Развитие речи</w:t>
      </w:r>
    </w:p>
    <w:p w14:paraId="2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2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14:paraId="2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как вид письменной работы.</w:t>
      </w:r>
    </w:p>
    <w:p w14:paraId="2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25010000">
      <w:pPr>
        <w:spacing w:after="0" w:before="0" w:line="264" w:lineRule="auto"/>
        <w:ind w:firstLine="0" w:left="120"/>
        <w:jc w:val="both"/>
      </w:pPr>
      <w:bookmarkStart w:id="7" w:name="_ftn1"/>
      <w:r>
        <w:rPr>
          <w:rFonts w:ascii="Times New Roman" w:hAnsi="Times New Roman"/>
          <w:b w:val="0"/>
          <w:i w:val="0"/>
          <w:color w:val="0000FF"/>
          <w:sz w:val="18"/>
        </w:rPr>
        <w:fldChar w:fldCharType="begin"/>
      </w:r>
      <w:r>
        <w:rPr>
          <w:rFonts w:ascii="Times New Roman" w:hAnsi="Times New Roman"/>
          <w:b w:val="0"/>
          <w:i w:val="0"/>
          <w:color w:val="0000FF"/>
          <w:sz w:val="18"/>
        </w:rPr>
        <w:instrText>HYPERLINK \l "_ftnref1"</w:instrText>
      </w:r>
      <w:r>
        <w:rPr>
          <w:rFonts w:ascii="Times New Roman" w:hAnsi="Times New Roman"/>
          <w:b w:val="0"/>
          <w:i w:val="0"/>
          <w:color w:val="0000FF"/>
          <w:sz w:val="18"/>
        </w:rPr>
        <w:fldChar w:fldCharType="separate"/>
      </w:r>
      <w:r>
        <w:rPr>
          <w:rFonts w:ascii="Times New Roman" w:hAnsi="Times New Roman"/>
          <w:b w:val="0"/>
          <w:i w:val="0"/>
          <w:color w:val="0000FF"/>
          <w:sz w:val="18"/>
        </w:rPr>
        <w:t>[1]</w:t>
      </w:r>
      <w:bookmarkEnd w:id="7"/>
      <w:r>
        <w:rPr>
          <w:rFonts w:ascii="Times New Roman" w:hAnsi="Times New Roman"/>
          <w:b w:val="0"/>
          <w:i w:val="0"/>
          <w:color w:val="0000FF"/>
          <w:sz w:val="18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6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93FF"/>
          <w:sz w:val="21"/>
        </w:rPr>
        <w:fldChar w:fldCharType="begin"/>
      </w:r>
      <w:r>
        <w:rPr>
          <w:rFonts w:ascii="Times New Roman" w:hAnsi="Times New Roman"/>
          <w:b w:val="0"/>
          <w:i w:val="0"/>
          <w:color w:val="0093FF"/>
          <w:sz w:val="21"/>
        </w:rPr>
        <w:instrText>HYPERLINK "https://workprogram.edsoo.ru/templates/415#_ftnref1"</w:instrTex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[2]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</w:t>
      </w:r>
      <w:r>
        <w:rPr>
          <w:rFonts w:ascii="Times New Roman" w:hAnsi="Times New Roman"/>
          <w:b w:val="0"/>
          <w:i w:val="0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 w14:paraId="2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begin"/>
      </w:r>
      <w:r>
        <w:rPr>
          <w:rFonts w:ascii="Times New Roman" w:hAnsi="Times New Roman"/>
          <w:b w:val="0"/>
          <w:i w:val="0"/>
          <w:color w:val="0093FF"/>
          <w:sz w:val="21"/>
        </w:rPr>
        <w:instrText>HYPERLINK "https://workprogram.edsoo.ru/templates/415#_ftnref1"</w:instrTex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[3]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14:paraId="2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93FF"/>
          <w:sz w:val="21"/>
        </w:rPr>
        <w:fldChar w:fldCharType="begin"/>
      </w:r>
      <w:r>
        <w:rPr>
          <w:rFonts w:ascii="Times New Roman" w:hAnsi="Times New Roman"/>
          <w:b w:val="0"/>
          <w:i w:val="0"/>
          <w:color w:val="0093FF"/>
          <w:sz w:val="21"/>
        </w:rPr>
        <w:instrText>HYPERLINK "https://workprogram.edsoo.ru/templates/415#_ftnref1"</w:instrTex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[4]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9010000">
      <w:pPr>
        <w:sectPr>
          <w:pgSz w:h="16383" w:orient="portrait" w:w="11906"/>
        </w:sectPr>
      </w:pPr>
    </w:p>
    <w:p w14:paraId="2A010000">
      <w:pPr>
        <w:spacing w:after="0" w:before="0" w:line="264" w:lineRule="auto"/>
        <w:ind w:firstLine="0" w:left="120"/>
        <w:jc w:val="both"/>
      </w:pPr>
      <w:bookmarkStart w:id="8" w:name="block-8984266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ПЛАНИРУЕМЫЕ ОБРАЗОВАТЕЛЬНЫЕ РЕЗУЛЬТАТЫ</w:t>
      </w:r>
    </w:p>
    <w:p w14:paraId="2B010000">
      <w:pPr>
        <w:spacing w:after="0" w:before="0" w:line="264" w:lineRule="auto"/>
        <w:ind w:firstLine="0" w:left="120"/>
        <w:jc w:val="both"/>
      </w:pPr>
    </w:p>
    <w:p w14:paraId="2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D010000">
      <w:pPr>
        <w:spacing w:after="0" w:before="0" w:line="264" w:lineRule="auto"/>
        <w:ind w:firstLine="0" w:left="120"/>
        <w:jc w:val="both"/>
      </w:pPr>
    </w:p>
    <w:p w14:paraId="2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2F010000">
      <w:pPr>
        <w:spacing w:after="0" w:before="0" w:line="264" w:lineRule="auto"/>
        <w:ind w:firstLine="0" w:left="120"/>
        <w:jc w:val="both"/>
      </w:pPr>
    </w:p>
    <w:p w14:paraId="3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31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2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33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34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5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601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3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8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39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3A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B01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C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D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E01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0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1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42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3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4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5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46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вред природе;</w:t>
      </w:r>
    </w:p>
    <w:p w14:paraId="4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8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49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A010000">
      <w:pPr>
        <w:spacing w:after="0" w:before="0" w:line="264" w:lineRule="auto"/>
        <w:ind w:firstLine="0" w:left="120"/>
        <w:jc w:val="both"/>
      </w:pPr>
    </w:p>
    <w:p w14:paraId="4B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4C010000">
      <w:pPr>
        <w:spacing w:after="0" w:before="0" w:line="264" w:lineRule="auto"/>
        <w:ind w:firstLine="0" w:left="120"/>
        <w:jc w:val="both"/>
      </w:pPr>
    </w:p>
    <w:p w14:paraId="4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F01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5001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объекты (языковые единицы) по определённому признаку;</w:t>
      </w:r>
    </w:p>
    <w:p w14:paraId="5101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201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301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401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5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601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5701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801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5901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A01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C01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5D01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E01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F01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001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101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3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4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65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 w14:paraId="66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 w14:paraId="67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 w14:paraId="68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69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6A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6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C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6D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 w14:paraId="6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F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 w14:paraId="70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71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2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3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совместной деятельности:</w:t>
      </w:r>
    </w:p>
    <w:p w14:paraId="75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76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7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78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 w14:paraId="79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 w14:paraId="7A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14:paraId="7B010000">
      <w:pPr>
        <w:spacing w:after="0" w:before="0" w:line="264" w:lineRule="auto"/>
        <w:ind w:firstLine="0" w:left="120"/>
        <w:jc w:val="both"/>
      </w:pPr>
    </w:p>
    <w:p w14:paraId="7C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7D010000">
      <w:pPr>
        <w:spacing w:after="0" w:before="0" w:line="264" w:lineRule="auto"/>
        <w:ind w:firstLine="0" w:left="120"/>
        <w:jc w:val="both"/>
      </w:pPr>
    </w:p>
    <w:p w14:paraId="7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 КЛАСС</w:t>
      </w:r>
    </w:p>
    <w:p w14:paraId="7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 первом классе обучающийся научится:</w:t>
      </w:r>
    </w:p>
    <w:p w14:paraId="80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слово и предложение; вычленять слова из предложений;</w:t>
      </w:r>
    </w:p>
    <w:p w14:paraId="81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вычленять звуки из слова;</w:t>
      </w:r>
    </w:p>
    <w:p w14:paraId="82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83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ударные и безударные гласные звуки;</w:t>
      </w:r>
    </w:p>
    <w:p w14:paraId="84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14:paraId="85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«звук» и «буква»;</w:t>
      </w:r>
    </w:p>
    <w:p w14:paraId="86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87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14:paraId="88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89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14:paraId="8A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8B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8C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8D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 w14:paraId="8E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прослушанный текст;</w:t>
      </w:r>
    </w:p>
    <w:p w14:paraId="8F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90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тексте слова, значение которых требует уточнения;</w:t>
      </w:r>
    </w:p>
    <w:p w14:paraId="91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предложение из набора форм слов;</w:t>
      </w:r>
    </w:p>
    <w:p w14:paraId="92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14:paraId="93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изученные понятия в процессе решения учебных задач.</w:t>
      </w:r>
    </w:p>
    <w:p w14:paraId="94010000">
      <w:pPr>
        <w:spacing w:after="0" w:before="0" w:line="264" w:lineRule="auto"/>
        <w:ind w:firstLine="0" w:left="120"/>
        <w:jc w:val="both"/>
      </w:pPr>
    </w:p>
    <w:p w14:paraId="95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96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 w14:paraId="97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язык как основное средство общения;</w:t>
      </w:r>
    </w:p>
    <w:p w14:paraId="98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99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9A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9B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14:paraId="9C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однокоренные слова;</w:t>
      </w:r>
    </w:p>
    <w:p w14:paraId="9D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корень (простые случаи);</w:t>
      </w:r>
    </w:p>
    <w:p w14:paraId="9E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окончание;</w:t>
      </w:r>
    </w:p>
    <w:p w14:paraId="9F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A0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«кто?», «что?»;</w:t>
      </w:r>
    </w:p>
    <w:p w14:paraId="A1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14:paraId="A2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14:paraId="A3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A4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A5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A6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14:paraId="A7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A8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 w14:paraId="A9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толковым, орфографическим, орфоэпическим словарями учебника;</w:t>
      </w:r>
    </w:p>
    <w:p w14:paraId="AA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AB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14:paraId="AC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14:paraId="AD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озаглавливать текст, отражая его тему;</w:t>
      </w:r>
    </w:p>
    <w:p w14:paraId="AE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текст из разрозненных предложений, частей текста;</w:t>
      </w:r>
    </w:p>
    <w:p w14:paraId="AF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14:paraId="B0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B1010000">
      <w:pPr>
        <w:spacing w:after="0" w:before="0" w:line="264" w:lineRule="auto"/>
        <w:ind w:firstLine="0" w:left="120"/>
        <w:jc w:val="both"/>
      </w:pPr>
    </w:p>
    <w:p w14:paraId="B2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B3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 w14:paraId="B4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14:paraId="B5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14:paraId="B6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14:paraId="B7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B8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B9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14:paraId="BA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BB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14:paraId="BC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значение слова в тексте;</w:t>
      </w:r>
    </w:p>
    <w:p w14:paraId="BD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BE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BF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C0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C1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личные местоимения (в начальной форме);</w:t>
      </w:r>
    </w:p>
    <w:p w14:paraId="C2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14:paraId="C3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предлоги и приставки;</w:t>
      </w:r>
    </w:p>
    <w:p w14:paraId="C4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C5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главные и второстепенные (без деления на виды) члены предложения;</w:t>
      </w:r>
    </w:p>
    <w:p w14:paraId="C6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распространённые и нераспространённые предложения;</w:t>
      </w:r>
    </w:p>
    <w:p w14:paraId="C7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C8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слова, предложения, тексты объёмом не более 70 слов;</w:t>
      </w:r>
    </w:p>
    <w:p w14:paraId="C9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14:paraId="CA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 w14:paraId="CB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тексты разных типов, находить в тексте заданную информацию;</w:t>
      </w:r>
    </w:p>
    <w:p w14:paraId="CC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CD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CE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14:paraId="CF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ключевые слова в тексте;</w:t>
      </w:r>
    </w:p>
    <w:p w14:paraId="D0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основную мысль текста;</w:t>
      </w:r>
    </w:p>
    <w:p w14:paraId="D1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D2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текста, создавать по нему текст и корректировать текст;</w:t>
      </w:r>
    </w:p>
    <w:p w14:paraId="D3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14:paraId="D4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D501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уточнять значение слова с помощью толкового словаря.</w:t>
      </w:r>
    </w:p>
    <w:p w14:paraId="D6010000">
      <w:pPr>
        <w:spacing w:after="0" w:before="0" w:line="264" w:lineRule="auto"/>
        <w:ind w:firstLine="0" w:left="120"/>
        <w:jc w:val="both"/>
      </w:pPr>
    </w:p>
    <w:p w14:paraId="D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D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четвёртом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</w:p>
    <w:p w14:paraId="D9010000">
      <w:pPr>
        <w:spacing w:after="0" w:before="0" w:line="264" w:lineRule="auto"/>
        <w:ind w:firstLine="0" w:left="120"/>
        <w:jc w:val="both"/>
      </w:pPr>
    </w:p>
    <w:p w14:paraId="DA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DB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языка как основного средства общения;</w:t>
      </w:r>
    </w:p>
    <w:p w14:paraId="DC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DD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14:paraId="DE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14:paraId="DF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14:paraId="E0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14:paraId="E1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E2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E3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E4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E5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E6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E7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предложение, словосочетание и слово;</w:t>
      </w:r>
    </w:p>
    <w:p w14:paraId="E8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14:paraId="E9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распространённые и нераспространённые предложения;</w:t>
      </w:r>
    </w:p>
    <w:p w14:paraId="EA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EB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EC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синтаксический разбор простого предложения;</w:t>
      </w:r>
    </w:p>
    <w:p w14:paraId="ED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EE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EF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тексты объёмом не более 85 слов;</w:t>
      </w:r>
    </w:p>
    <w:p w14:paraId="F0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14:paraId="F1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14:paraId="F2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F3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F4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F5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F6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порядок предложений и частей текста;</w:t>
      </w:r>
    </w:p>
    <w:p w14:paraId="F7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к заданным текстам;</w:t>
      </w:r>
    </w:p>
    <w:p w14:paraId="F8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подробный пересказ текста (устно и письменно);</w:t>
      </w:r>
    </w:p>
    <w:p w14:paraId="F9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выборочный пересказ текста (устно);</w:t>
      </w:r>
    </w:p>
    <w:p w14:paraId="FA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(после предварительной подготовки) сочинения по заданным темам;</w:t>
      </w:r>
    </w:p>
    <w:p w14:paraId="FB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FC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14:paraId="FD01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FE010000">
      <w:pPr>
        <w:sectPr>
          <w:pgSz w:h="16383" w:orient="portrait" w:w="11906"/>
        </w:sectPr>
      </w:pPr>
    </w:p>
    <w:p w14:paraId="FF010000">
      <w:pPr>
        <w:spacing w:after="0" w:before="0"/>
        <w:ind w:firstLine="0" w:left="120"/>
        <w:jc w:val="left"/>
      </w:pPr>
      <w:bookmarkStart w:id="9" w:name="block-8984267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00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hRule="atLeast" w:val="300"/>
        </w:trPr>
        <w:tc>
          <w:tcPr>
            <w:tcW w:type="dxa" w:w="7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69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05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5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70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28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100 </w:t>
            </w:r>
          </w:p>
        </w:tc>
        <w:tc>
          <w:tcPr>
            <w:tcW w:type="dxa" w:w="925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hRule="atLeast" w:val="82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Графика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и морфология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28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type="dxa" w:w="925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28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284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type="dxa" w:w="25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05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ind/>
              <w:jc w:val="left"/>
            </w:pPr>
          </w:p>
        </w:tc>
      </w:tr>
    </w:tbl>
    <w:p w14:paraId="62020000">
      <w:pPr>
        <w:sectPr>
          <w:pgSz w:h="11906" w:orient="landscape" w:w="16383"/>
        </w:sectPr>
      </w:pPr>
    </w:p>
    <w:p w14:paraId="63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hRule="atLeast" w:val="300"/>
        </w:trPr>
        <w:tc>
          <w:tcPr>
            <w:tcW w:type="dxa" w:w="72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6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71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07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2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7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7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280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00"/>
        </w:trPr>
        <w:tc>
          <w:tcPr>
            <w:tcW w:type="dxa" w:w="280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ind/>
              <w:jc w:val="left"/>
            </w:pPr>
          </w:p>
        </w:tc>
      </w:tr>
    </w:tbl>
    <w:p w14:paraId="AB020000">
      <w:pPr>
        <w:sectPr>
          <w:pgSz w:h="11906" w:orient="landscape" w:w="16383"/>
        </w:sectPr>
      </w:pPr>
    </w:p>
    <w:p w14:paraId="AC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hRule="atLeast" w:val="300"/>
        </w:trPr>
        <w:tc>
          <w:tcPr>
            <w:tcW w:type="dxa" w:w="72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A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B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71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07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B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2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B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B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B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7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280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280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ind/>
              <w:jc w:val="left"/>
            </w:pPr>
          </w:p>
        </w:tc>
      </w:tr>
    </w:tbl>
    <w:p w14:paraId="F4020000">
      <w:pPr>
        <w:sectPr>
          <w:pgSz w:h="11906" w:orient="landscape" w:w="16383"/>
        </w:sectPr>
      </w:pPr>
    </w:p>
    <w:p w14:paraId="F5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hRule="atLeast" w:val="300"/>
        </w:trPr>
        <w:tc>
          <w:tcPr>
            <w:tcW w:type="dxa" w:w="72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71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07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FC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72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7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0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"https://m.edsoo.ru/7f411da6"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280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50"/>
        </w:trPr>
        <w:tc>
          <w:tcPr>
            <w:tcW w:type="dxa" w:w="280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ind/>
              <w:jc w:val="left"/>
            </w:pPr>
          </w:p>
        </w:tc>
      </w:tr>
    </w:tbl>
    <w:p w14:paraId="3D030000">
      <w:pPr>
        <w:sectPr>
          <w:pgSz w:h="11906" w:orient="landscape" w:w="16383"/>
        </w:sectPr>
      </w:pPr>
    </w:p>
    <w:p w14:paraId="3E030000">
      <w:pPr>
        <w:sectPr>
          <w:pgSz w:h="11906" w:orient="landscape" w:w="16383"/>
        </w:sectPr>
      </w:pPr>
    </w:p>
    <w:p w14:paraId="3F030000">
      <w:pPr>
        <w:spacing w:after="0" w:before="0"/>
        <w:ind w:firstLine="0" w:left="120"/>
        <w:jc w:val="left"/>
      </w:pPr>
      <w:bookmarkStart w:id="10" w:name="block-8984270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14:paraId="40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hRule="atLeast" w:val="300"/>
        </w:trPr>
        <w:tc>
          <w:tcPr>
            <w:tcW w:type="dxa" w:w="63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4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45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72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4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3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3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4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2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3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элементы букв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2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7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единица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97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Алфавит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8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67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46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ind/>
              <w:jc w:val="left"/>
            </w:pPr>
          </w:p>
        </w:tc>
      </w:tr>
    </w:tbl>
    <w:p w14:paraId="D8070000">
      <w:pPr>
        <w:sectPr>
          <w:pgSz w:h="11906" w:orient="landscape" w:w="16383"/>
        </w:sectPr>
      </w:pPr>
    </w:p>
    <w:p w14:paraId="D9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hRule="atLeast" w:val="300"/>
        </w:trPr>
        <w:tc>
          <w:tcPr>
            <w:tcW w:type="dxa" w:w="63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D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D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45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72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E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3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E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3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E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E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E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2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3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Основная мысль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Заглавие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28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7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его значение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 в тексте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часть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8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мягкого знака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8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7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7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477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78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Текст-повествование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08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7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Текст-описание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Текст-рассуждение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51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8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13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486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96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Контрольный диктант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"https://m.edsoo.ru/7f410de8"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67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446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C0000">
            <w:pPr>
              <w:ind/>
              <w:jc w:val="left"/>
            </w:pPr>
          </w:p>
        </w:tc>
      </w:tr>
    </w:tbl>
    <w:p w14:paraId="940C0000">
      <w:pPr>
        <w:sectPr>
          <w:pgSz w:h="11906" w:orient="landscape" w:w="16383"/>
        </w:sectPr>
      </w:pPr>
    </w:p>
    <w:p w14:paraId="950C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hRule="atLeast" w:val="300"/>
        </w:trPr>
        <w:tc>
          <w:tcPr>
            <w:tcW w:type="dxa" w:w="63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9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9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45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72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9C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3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9E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3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A0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A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A4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2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3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"https://m.edsoo.ru/f841ebc8"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https://m.edsoo.ru/f841ebc8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"https://m.edsoo.ru/f84228ae"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"https://m.edsoo.ru/f8422d40"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"https://m.edsoo.ru/f8422d40"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9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"https://m.edsoo.ru/f8423038"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"https://m.edsoo.ru/f8423038"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"https://m.edsoo.ru/f8423038"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"https://m.edsoo.ru/f84239ca"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https://m.edsoo.ru/f84239ca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"https://m.edsoo.ru/f8423682"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"https://m.edsoo.ru/f8423826"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"https://m.edsoo.ru/f8428268"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"https://m.edsoo.ru/f8423682"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C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"https://m.edsoo.ru/f8423d3a"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https://m.edsoo.ru/f8423d3a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"https://m.edsoo.ru/f84248ca"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https://m.edsoo.ru/f84248ca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"https://m.edsoo.ru/f8424a96"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 и сказуемое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"https://m.edsoo.ru/f8424d3e"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https://m.edsoo.ru/f8424d3e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"https://m.edsoo.ru/f84252c0"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8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"https://m.edsoo.ru/f8426be8"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https://m.edsoo.ru/f8426be8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"https://m.edsoo.ru/f8426dd2"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https://m.edsoo.ru/f8426dd2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"https://m.edsoo.ru/f8426f80"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"https://m.edsoo.ru/f8426f80"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24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"https://m.edsoo.ru/f8422ac0"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"https://m.edsoo.ru/f844436e"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"https://m.edsoo.ru/f8444bfc"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"https://m.edsoo.ru/f841f168"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https://m.edsoo.ru/f841f168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"https://m.edsoo.ru/f841f938"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"https://m.edsoo.ru/f841f50a"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"https://m.edsoo.ru/f841f35c"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"https://m.edsoo.ru/f841f708"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https://m.edsoo.ru/f841f708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"https://m.edsoo.ru/f843157a"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https://m.edsoo.ru/f843157a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3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"https://m.edsoo.ru/f844369e"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https://m.edsoo.ru/f844369e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"https://m.edsoo.ru/f84437ca"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7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"https://m.edsoo.ru/f8421468"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https://m.edsoo.ru/f8421468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"https://m.edsoo.ru/f841fb4a"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https://m.edsoo.ru/f841fb4a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"https://m.edsoo.ru/f841fe24"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https://m.edsoo.ru/f841fe24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"https://m.edsoo.ru/f842009a"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"https://m.edsoo.ru/f8423f9c"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"https://m.edsoo.ru/f84202ac"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https://m.edsoo.ru/f84202ac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"https://m.edsoo.ru/f8420644"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https://m.edsoo.ru/f8420644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"https://m.edsoo.ru/f8420842"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https://m.edsoo.ru/f8420842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"https://m.edsoo.ru/f84209d2"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https://m.edsoo.ru/f84209d2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"https://m.edsoo.ru/f8423272"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"https://m.edsoo.ru/f84234ca"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0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"https://m.edsoo.ru/f8421800"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"https://m.edsoo.ru/f8421238"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"https://m.edsoo.ru/f8426080"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"https://m.edsoo.ru/f842c110"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Нулевое окончание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"https://m.edsoo.ru/f842163e"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"https://m.edsoo.ru/f842163e"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"https://m.edsoo.ru/f84219d6"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https://m.edsoo.ru/f84219d6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"https://m.edsoo.ru/f84222d2"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"https://m.edsoo.ru/f84300e4"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https://m.edsoo.ru/f84300e4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"https://m.edsoo.ru/f84220ca"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"https://m.edsoo.ru/f8426238"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"https://m.edsoo.ru/f8421e54"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D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"https://m.edsoo.ru/f8428c7c"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https://m.edsoo.ru/f8428c7c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"https://m.edsoo.ru/f842da88"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https://m.edsoo.ru/f842da88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"https://m.edsoo.ru/f842dcb8"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https://m.edsoo.ru/f842dcb8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"https://m.edsoo.ru/f842df92"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https://m.edsoo.ru/f842df92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"https://m.edsoo.ru/f842a6b2"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"https://m.edsoo.ru/f842a6b2"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"https://m.edsoo.ru/f8421c24"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https://m.edsoo.ru/f8421c24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"https://m.edsoo.ru/f842b42c"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https://m.edsoo.ru/f842b42c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"https://m.edsoo.ru/f842b648"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99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"https://m.edsoo.ru/f8423f9c"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"https://m.edsoo.ru/f8424190"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"https://m.edsoo.ru/f8430904"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"https://m.edsoo.ru/f84276d8"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"https://m.edsoo.ru/f8427d36"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"https://m.edsoo.ru/f842730e"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"https://m.edsoo.ru/f8424f28"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https://m.edsoo.ru/f8424f28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"https://m.edsoo.ru/f8422494"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https://m.edsoo.ru/f8422494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"https://m.edsoo.ru/f84228ae"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"https://m.edsoo.ru/f8428aec"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"https://m.edsoo.ru/f842c750"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https://m.edsoo.ru/f842c750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"https://m.edsoo.ru/f84296c2"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https://m.edsoo.ru/f84296c2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2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"https://m.edsoo.ru/f8429ec4"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E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"https://m.edsoo.ru/f84291f4"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https://m.edsoo.ru/f84291f4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"https://m.edsoo.ru/f8429906"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https://m.edsoo.ru/f8429906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"https://m.edsoo.ru/f8429cd0"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https://m.edsoo.ru/f8429cd0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"https://m.edsoo.ru/f8429adc"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"https://m.edsoo.ru/f842900a"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"https://m.edsoo.ru/f842a086"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"https://m.edsoo.ru/f842a23e"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"https://m.edsoo.ru/f842b152"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"https://m.edsoo.ru/f842b878"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https://m.edsoo.ru/f842b878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"https://m.edsoo.ru/f8430904"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"https://m.edsoo.ru/f842ba62"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"https://m.edsoo.ru/f842bd28"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"https://m.edsoo.ru/f842bf44"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"https://m.edsoo.ru/f8428e2a"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"https://m.edsoo.ru/f842c32c"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https://m.edsoo.ru/f842c32c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"https://m.edsoo.ru/f842c53e"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8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"https://m.edsoo.ru/f842c958"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https://m.edsoo.ru/f842c958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"https://m.edsoo.ru/f842cb2e"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https://m.edsoo.ru/f842cb2e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"https://m.edsoo.ru/f842d240"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"https://m.edsoo.ru/f842d47a"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https://m.edsoo.ru/f842d47a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"https://m.edsoo.ru/f842e38e"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"https://m.edsoo.ru/f842d682"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"https://m.edsoo.ru/f842e56e"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https://m.edsoo.ru/f842e56e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"https://m.edsoo.ru/f842d894"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7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"https://m.edsoo.ru/f842e974"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https://m.edsoo.ru/f842e974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"https://m.edsoo.ru/f842e758"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https://m.edsoo.ru/f842e758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432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"https://m.edsoo.ru/f842eb5e"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"https://m.edsoo.ru/f842f036"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"https://m.edsoo.ru/f842edb6"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https://m.edsoo.ru/f842edb6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F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"https://m.edsoo.ru/f842f3a6"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https://m.edsoo.ru/f842f3a6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"https://m.edsoo.ru/f842fbda"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https://m.edsoo.ru/f842fbda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"https://m.edsoo.ru/f842f6f8"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https://m.edsoo.ru/f842f6f8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"https://m.edsoo.ru/f842fa4a"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https://m.edsoo.ru/f842fa4a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"https://m.edsoo.ru/f842fea0"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"https://m.edsoo.ru/f8430332"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https://m.edsoo.ru/f8430332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7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"https://m.edsoo.ru/f8430ff8"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https://m.edsoo.ru/f8430ff8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"https://m.edsoo.ru/f84311d8"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https://m.edsoo.ru/f84311d8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"https://m.edsoo.ru/f84313a4"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https://m.edsoo.ru/f84313a4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"https://m.edsoo.ru/f8431746"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https://m.edsoo.ru/f8431746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"https://m.edsoo.ru/f843191c"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"https://m.edsoo.ru/f8431d40"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"https://m.edsoo.ru/f8431b06"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https://m.edsoo.ru/f8431b06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"https://m.edsoo.ru/f843233a"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https://m.edsoo.ru/f843233a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"https://m.edsoo.ru/f84324ac"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письма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"https://m.edsoo.ru/f843260a"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"https://m.edsoo.ru/f84321b4"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"https://m.edsoo.ru/f8431fd4"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https://m.edsoo.ru/f8431fd4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"https://m.edsoo.ru/f8432768"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"https://m.edsoo.ru/f8432a1a"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https://m.edsoo.ru/f8432a1a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"https://m.edsoo.ru/f8432d80"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"https://m.edsoo.ru/f843303c"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"https://m.edsoo.ru/f8433500"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https://m.edsoo.ru/f8433500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"https://m.edsoo.ru/f843337a"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https://m.edsoo.ru/f843337a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9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"https://m.edsoo.ru/f8433e88"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https://m.edsoo.ru/f8433e88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"https://m.edsoo.ru/f8434072"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"https://m.edsoo.ru/f843422a"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https://m.edsoo.ru/f843422a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"https://m.edsoo.ru/f84343e2"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https://m.edsoo.ru/f84343e2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"https://m.edsoo.ru/f8434784"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https://m.edsoo.ru/f8434784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97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"https://m.edsoo.ru/f8433cda"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https://m.edsoo.ru/f8433cda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0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"https://m.edsoo.ru/f8433924"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https://m.edsoo.ru/f8433924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"https://m.edsoo.ru/f8433af0"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https://m.edsoo.ru/f8433af0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"https://m.edsoo.ru/f8434c84"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https://m.edsoo.ru/f8434c84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"https://m.edsoo.ru/f8423b6e"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"https://m.edsoo.ru/f8425cca"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"https://m.edsoo.ru/f8425ea0"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"https://m.edsoo.ru/f8434dd8"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"https://m.edsoo.ru/f841ef10"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67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46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10000">
            <w:pPr>
              <w:ind/>
              <w:jc w:val="left"/>
            </w:pPr>
          </w:p>
        </w:tc>
      </w:tr>
    </w:tbl>
    <w:p w14:paraId="50110000">
      <w:pPr>
        <w:sectPr>
          <w:pgSz w:h="11906" w:orient="landscape" w:w="16383"/>
        </w:sectPr>
      </w:pPr>
    </w:p>
    <w:p w14:paraId="511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hRule="atLeast" w:val="300"/>
        </w:trPr>
        <w:tc>
          <w:tcPr>
            <w:tcW w:type="dxa" w:w="63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3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5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45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72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8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3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C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2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3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"https://m.edsoo.ru/f8434f36"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https://m.edsoo.ru/f8434f36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"https://m.edsoo.ru/f843565c"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заголовок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"https://m.edsoo.ru/f843565c"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План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"https://m.edsoo.ru/f84452d2"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"https://m.edsoo.ru/f84452d2"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"https://m.edsoo.ru/f843585a"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https://m.edsoo.ru/f843585a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"https://m.edsoo.ru/f843617e"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"https://m.edsoo.ru/f8437a56"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"https://m.edsoo.ru/f8443586"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https://m.edsoo.ru/f8443586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"https://m.edsoo.ru/f8443a04"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"https://m.edsoo.ru/f8435af8"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"https://m.edsoo.ru/f8435af8"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7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"https://m.edsoo.ru/f8435c42"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https://m.edsoo.ru/f8435c42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"https://m.edsoo.ru/f84359a4"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"https://m.edsoo.ru/fa251244"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"https://m.edsoo.ru/fa2513de"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https://m.edsoo.ru/fa2513de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"https://m.edsoo.ru/f84359a4"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"https://m.edsoo.ru/f8441466"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https://m.edsoo.ru/f8441466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"https://m.edsoo.ru/fa251244"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"https://m.edsoo.ru/f8438e60"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"https://m.edsoo.ru/f8438e60"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"https://m.edsoo.ru/f8439018"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3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"https://m.edsoo.ru/f8427ef8"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https://m.edsoo.ru/f8427ef8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"https://m.edsoo.ru/f842809c"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https://m.edsoo.ru/f842809c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"https://m.edsoo.ru/f8439018"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"https://m.edsoo.ru/f8445822"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https://m.edsoo.ru/f8445822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"https://m.edsoo.ru/f84391a8"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"https://m.edsoo.ru/f84391a8"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"https://m.edsoo.ru/f844436e"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"https://m.edsoo.ru/f84445f8"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https://m.edsoo.ru/f84445f8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"https://m.edsoo.ru/f84444d6"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"https://m.edsoo.ru/f84448dc"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"https://m.edsoo.ru/f8444ada"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https://m.edsoo.ru/f8444ada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"https://m.edsoo.ru/f8444bfc"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"https://m.edsoo.ru/f8444f3a"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"https://m.edsoo.ru/f84453f4"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https://m.edsoo.ru/f84453f4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"https://m.edsoo.ru/f84456e2"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"https://m.edsoo.ru/f84391a8"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"https://m.edsoo.ru/f843876c"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https://m.edsoo.ru/f843876c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"https://m.edsoo.ru/f8436656"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https://m.edsoo.ru/f8436656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"https://m.edsoo.ru/f8436818"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"https://m.edsoo.ru/f84274ee"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https://m.edsoo.ru/f84274ee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"https://m.edsoo.ru/f843698a"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состав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"https://m.edsoo.ru/f8436b10"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https://m.edsoo.ru/f8436b10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"https://m.edsoo.ru/f8436caa"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https://m.edsoo.ru/f8436caa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"https://m.edsoo.ru/f8436ffc"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https://m.edsoo.ru/f8436ffc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"https://m.edsoo.ru/f8445a70"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https://m.edsoo.ru/f8445a70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24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"https://m.edsoo.ru/f84378da"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24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"https://m.edsoo.ru/f84383ca"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"https://m.edsoo.ru/f844304a"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"https://m.edsoo.ru/f8443180"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"https://m.edsoo.ru/f8443298"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https://m.edsoo.ru/f8443298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97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"https://m.edsoo.ru/f8439a86"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https://m.edsoo.ru/f8439a86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"https://m.edsoo.ru/f8439ff4"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https://m.edsoo.ru/f8439ff4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"https://m.edsoo.ru/f8439e64"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https://m.edsoo.ru/f8439e64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"https://m.edsoo.ru/f84371d2"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"https://m.edsoo.ru/f8437344"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"https://m.edsoo.ru/f84374ac"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"https://m.edsoo.ru/f843a800"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"https://m.edsoo.ru/f84371d2"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"https://m.edsoo.ru/f8437344"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"https://m.edsoo.ru/f84374ac"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"https://m.edsoo.ru/f843a2c4"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"https://m.edsoo.ru/f843a67a"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"https://m.edsoo.ru/f843a95e"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https://m.edsoo.ru/f843a95e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"https://m.edsoo.ru/f8437768"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"https://m.edsoo.ru/f8437c72"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https://m.edsoo.ru/f8437c72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"https://m.edsoo.ru/f843ac10"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"https://m.edsoo.ru/f843aabc"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https://m.edsoo.ru/f843aabc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"https://m.edsoo.ru/f843a152"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"https://m.edsoo.ru/f843760a"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"https://m.edsoo.ru/f84401e2"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"https://m.edsoo.ru/f843ad5a"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"https://m.edsoo.ru/f843ae9a"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https://m.edsoo.ru/f843ae9a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"https://m.edsoo.ru/f843afda"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https://m.edsoo.ru/f843afda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"https://m.edsoo.ru/f843b818"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"https://m.edsoo.ru/f8438122"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"https://m.edsoo.ru/f843bac0"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"https://m.edsoo.ru/f843bc28"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https://m.edsoo.ru/f843bc28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"https://m.edsoo.ru/f843966c"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https://m.edsoo.ru/f843966c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"https://m.edsoo.ru/f843c984"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"https://m.edsoo.ru/f843c7c2"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"https://m.edsoo.ru/f843b67e"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"https://m.edsoo.ru/f843caec"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"https://m.edsoo.ru/f843c42a"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"https://m.edsoo.ru/f843c42a"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"https://m.edsoo.ru/f843f67a"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"https://m.edsoo.ru/f8438276"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21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"https://m.edsoo.ru/f843617e"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речевого этикета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"https://m.edsoo.ru/f843508a"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https://m.edsoo.ru/f843508a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"https://m.edsoo.ru/f843cc40"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https://m.edsoo.ru/f843cc40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"https://m.edsoo.ru/f843cda8"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https://m.edsoo.ru/f843cda8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"https://m.edsoo.ru/f843cefc"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"https://m.edsoo.ru/f843d05a"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https://m.edsoo.ru/f843d05a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"https://m.edsoo.ru/f843d424"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https://m.edsoo.ru/f843d424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8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"https://m.edsoo.ru/f843d5a0"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https://m.edsoo.ru/f843d5a0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240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"https://m.edsoo.ru/f84351f2"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"https://m.edsoo.ru/f843d6f4"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https://m.edsoo.ru/f843d6f4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"https://m.edsoo.ru/f843d866"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"https://m.edsoo.ru/f843dce4"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https://m.edsoo.ru/f843dce4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"https://m.edsoo.ru/f843f210"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https://m.edsoo.ru/f843f210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"https://m.edsoo.ru/f84419e8"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https://m.edsoo.ru/f84419e8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"https://m.edsoo.ru/f8441d08"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1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"https://m.edsoo.ru/f8441d08"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"https://m.edsoo.ru/f8435378"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https://m.edsoo.ru/f8435378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"https://m.edsoo.ru/f84354ea"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"https://m.edsoo.ru/f84422b2"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https://m.edsoo.ru/f84422b2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"https://m.edsoo.ru/f8442dd4"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предложении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"https://m.edsoo.ru/f844168c"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"https://m.edsoo.ru/f843f7c4"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https://m.edsoo.ru/f843f7c4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"https://m.edsoo.ru/f843f90e"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"https://m.edsoo.ru/f843fa44"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https://m.edsoo.ru/f843fa44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"https://m.edsoo.ru/f84402f0"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https://m.edsoo.ru/f84402f0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формы глагола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"https://m.edsoo.ru/f8440408"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https://m.edsoo.ru/f8440408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29.03.2024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"https://m.edsoo.ru/f844052a"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https://m.edsoo.ru/f844052a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2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"https://m.edsoo.ru/f84410a6"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https://m.edsoo.ru/f84410a6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"https://m.edsoo.ru/f8440732"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https://m.edsoo.ru/f8440732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"https://m.edsoo.ru/f844087c"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"https://m.edsoo.ru/f8440a2a"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https://m.edsoo.ru/f8440a2a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"https://m.edsoo.ru/f84412f4"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"https://m.edsoo.ru/f843fb98"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https://m.edsoo.ru/f843fb98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"https://m.edsoo.ru/f843fcd8"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https://m.edsoo.ru/f843fcd8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"https://m.edsoo.ru/f84400ac"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https://m.edsoo.ru/f84400ac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"https://m.edsoo.ru/f843db72"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"https://m.edsoo.ru/f843bd72"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https://m.edsoo.ru/f843bd72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"https://m.edsoo.ru/f844179a"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https://m.edsoo.ru/f844179a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"https://m.edsoo.ru/f8442078"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https://m.edsoo.ru/f8442078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"https://m.edsoo.ru/f8442cb2"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"https://m.edsoo.ru/fa25110e"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"https://m.edsoo.ru/f844219a"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https://m.edsoo.ru/f844219a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30.04.2024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"https://m.edsoo.ru/f8442b90"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"https://m.edsoo.ru/f844157e"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"https://m.edsoo.ru/f8436e12"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https://m.edsoo.ru/f8436e12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"https://m.edsoo.ru/f8439306"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"https://m.edsoo.ru/f84418c6"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"https://m.edsoo.ru/f843d9e2"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https://m.edsoo.ru/f843d9e2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"https://m.edsoo.ru/f84424ec"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https://m.edsoo.ru/f84424ec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"https://m.edsoo.ru/fa251c12"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"https://m.edsoo.ru/fa251956"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https://m.edsoo.ru/fa251956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"https://m.edsoo.ru/f8442a6e"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https://m.edsoo.ru/f8442a6e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"https://m.edsoo.ru/f84423d4"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https://m.edsoo.ru/f84423d4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"https://m.edsoo.ru/f843639a"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"https://m.edsoo.ru/f84364e4"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30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type="dxa" w:w="27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"https://m.edsoo.ru/fa251adc"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"https://m.edsoo.ru/fa251d48"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https://m.edsoo.ru/fa251d48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67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0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46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60000">
            <w:pPr>
              <w:ind/>
              <w:jc w:val="left"/>
            </w:pPr>
          </w:p>
        </w:tc>
      </w:tr>
    </w:tbl>
    <w:p w14:paraId="0C160000">
      <w:pPr>
        <w:sectPr>
          <w:pgSz w:h="11906" w:orient="landscape" w:w="16383"/>
        </w:sectPr>
      </w:pPr>
    </w:p>
    <w:p w14:paraId="0D160000">
      <w:pPr>
        <w:sectPr>
          <w:pgSz w:h="11906" w:orient="landscape" w:w="16383"/>
        </w:sectPr>
      </w:pPr>
    </w:p>
    <w:p w14:paraId="0E160000">
      <w:pPr>
        <w:spacing w:after="0" w:before="0"/>
        <w:ind w:firstLine="0" w:left="120"/>
        <w:jc w:val="left"/>
      </w:pPr>
      <w:bookmarkStart w:id="11" w:name="block-8984269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0F16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1016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2" w:name="dce57170-aafe-4279-bc99-7e0b1532e74c"/>
      <w:r>
        <w:rPr>
          <w:rFonts w:ascii="Times New Roman" w:hAnsi="Times New Roman"/>
          <w:b w:val="0"/>
          <w:i w:val="0"/>
          <w:color w:val="000000"/>
          <w:sz w:val="28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2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1116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21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1316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1416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3" w:name="90a527ce-5992-48fa-934a-f9ebf19234e8"/>
      <w:r>
        <w:rPr>
          <w:rFonts w:ascii="Times New Roman" w:hAnsi="Times New Roman"/>
          <w:b w:val="0"/>
          <w:i w:val="0"/>
          <w:color w:val="000000"/>
          <w:sz w:val="28"/>
        </w:rPr>
        <w:t>- Программы начального общего образования Москва «Просвещение» 2014г.</w:t>
      </w:r>
      <w:bookmarkEnd w:id="13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Канакина В.П., Горецкий В.Г. Русский язык. 4 класс в 2-х частях. Москва «Просвещение»,2014г.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Канакина В.П.: Русский язык. Рабочая тетрадь 4 класс в 2-х частях. Москва «Просвещение»,2016г.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Приложение на электронном носителе Канакина В. П. Русский язык.4 класс. М.: Просвещение. 2014.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Т.Н.Ситникова. Поурочные разработки по русскому языку к УМК В. П. Канакиной, В. Г. Горецкого. М.: ВАКО, 2014 г.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Нефедова Е.А., Узорова О.В. Практическое пособие по развитию речи.- М.:АСТ Астрель,2014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Магнитная классная доска с набором приспособлений для крепления таблиц, постеров и картинок.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Персональный компьютер.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Интерактивная доска.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Таблицы, соответствующие тематике программы по русскому языку.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ИКТ и ЦОР: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Каталог образовательных ресурсов сети Интернет: http://katalog.iot.ru/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Единое окно доступа к образовательным ресурсам: http://window.edu.ru/window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 Единая коллекция цифровых образовательных ресурсов: http://school-collection.edu.ru/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15160000">
      <w:pPr>
        <w:spacing w:after="0" w:before="0"/>
        <w:ind w:firstLine="0" w:left="120"/>
        <w:jc w:val="left"/>
      </w:pPr>
    </w:p>
    <w:p w14:paraId="1616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1716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14" w:name="f6c4fe85-87f1-4037-9dc4-845745bb7b9d"/>
      <w:r>
        <w:rPr>
          <w:rFonts w:ascii="Times New Roman" w:hAnsi="Times New Roman"/>
          <w:b w:val="0"/>
          <w:i w:val="0"/>
          <w:color w:val="000000"/>
          <w:sz w:val="28"/>
        </w:rPr>
        <w:t>1. Сайт Министерства образования и науки РФ http://www.mon.gov.ru</w:t>
      </w:r>
      <w:bookmarkEnd w:id="14"/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2. Сайт Рособразования http://www.ed.gov.ru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3. Федеральный портал «Российское образование» http://www.edu.ru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18160000">
      <w:pPr>
        <w:sectPr>
          <w:pgSz w:h="16383" w:orient="portrait" w:w="11906"/>
        </w:sectPr>
      </w:pPr>
    </w:p>
    <w:p w14:paraId="19160000">
      <w:bookmarkEnd w:id="11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header"/>
    <w:basedOn w:val="Style_2"/>
    <w:link w:val="Style_9_ch"/>
    <w:pPr>
      <w:tabs>
        <w:tab w:leader="none" w:pos="4680" w:val="center"/>
        <w:tab w:leader="none" w:pos="9360" w:val="right"/>
      </w:tabs>
      <w:ind/>
    </w:pPr>
  </w:style>
  <w:style w:styleId="Style_9_ch" w:type="character">
    <w:name w:val="header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Emphasis"/>
    <w:basedOn w:val="Style_7"/>
    <w:link w:val="Style_12_ch"/>
    <w:rPr>
      <w:i w:val="1"/>
    </w:rPr>
  </w:style>
  <w:style w:styleId="Style_12_ch" w:type="character">
    <w:name w:val="Emphasis"/>
    <w:basedOn w:val="Style_7_ch"/>
    <w:link w:val="Style_12"/>
    <w:rPr>
      <w:i w:val="1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76092"/>
      <w:sz w:val="28"/>
    </w:rPr>
  </w:style>
  <w:style w:styleId="Style_14" w:type="paragraph">
    <w:name w:val="Hyperlink"/>
    <w:basedOn w:val="Style_7"/>
    <w:link w:val="Style_14_ch"/>
    <w:rPr>
      <w:color w:themeColor="hyperlink" w:val="0000FF"/>
      <w:u w:val="single"/>
    </w:rPr>
  </w:style>
  <w:style w:styleId="Style_14_ch" w:type="character">
    <w:name w:val="Hyperlink"/>
    <w:basedOn w:val="Style_7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Normal Indent"/>
    <w:basedOn w:val="Style_2"/>
    <w:link w:val="Style_19_ch"/>
    <w:pPr>
      <w:ind w:firstLine="0" w:left="720"/>
    </w:pPr>
  </w:style>
  <w:style w:styleId="Style_19_ch" w:type="character">
    <w:name w:val="Normal Indent"/>
    <w:basedOn w:val="Style_2_ch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caption"/>
    <w:basedOn w:val="Style_2"/>
    <w:next w:val="Style_2"/>
    <w:link w:val="Style_21_ch"/>
    <w:pPr>
      <w:spacing w:line="240" w:lineRule="auto"/>
      <w:ind/>
    </w:pPr>
    <w:rPr>
      <w:b w:val="1"/>
      <w:color w:themeColor="accent1" w:val="4F81BD"/>
      <w:sz w:val="18"/>
    </w:rPr>
  </w:style>
  <w:style w:styleId="Style_21_ch" w:type="character">
    <w:name w:val="caption"/>
    <w:basedOn w:val="Style_2_ch"/>
    <w:link w:val="Style_21"/>
    <w:rPr>
      <w:b w:val="1"/>
      <w:color w:themeColor="accent1" w:val="4F81BD"/>
      <w:sz w:val="1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2023-09-28T12:34:14Z</dcterms:modified>
</cp:coreProperties>
</file>